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07980" w14:textId="77777777" w:rsidR="00A77193" w:rsidRDefault="00A77193" w:rsidP="00864CFF">
      <w:pPr>
        <w:spacing w:after="12" w:line="248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</w:pPr>
    </w:p>
    <w:p w14:paraId="7AA1F315" w14:textId="074AF6D5" w:rsidR="00A77193" w:rsidRDefault="00CA5583" w:rsidP="00864CFF">
      <w:pPr>
        <w:spacing w:after="12" w:line="248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</w:pPr>
      <w:proofErr w:type="spellStart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Прилог</w:t>
      </w:r>
      <w:proofErr w:type="spellEnd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бр</w:t>
      </w:r>
      <w:proofErr w:type="spellEnd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. 4</w:t>
      </w:r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Уговора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о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продаји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нафтних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деривата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путем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дебитне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ГАЗПРОМ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картице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за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гориво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број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ermStart w:id="332932381" w:edGrp="everyone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_________________ </w:t>
      </w:r>
      <w:permEnd w:id="332932381"/>
      <w:proofErr w:type="spellStart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од</w:t>
      </w:r>
      <w:proofErr w:type="spellEnd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 xml:space="preserve"> </w:t>
      </w:r>
      <w:permStart w:id="1690070832" w:edGrp="everyone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___________</w:t>
      </w:r>
      <w:permEnd w:id="1690070832"/>
      <w:r w:rsidR="00A77193" w:rsidRPr="00A77193"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  <w:t>.</w:t>
      </w:r>
    </w:p>
    <w:p w14:paraId="2C5D42AB" w14:textId="1051DFE5" w:rsidR="00A77193" w:rsidRDefault="00A77193" w:rsidP="00864CFF">
      <w:pPr>
        <w:spacing w:after="12" w:line="248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sr-Latn-ME" w:eastAsia="sr-Latn-RS"/>
        </w:rPr>
      </w:pPr>
    </w:p>
    <w:tbl>
      <w:tblPr>
        <w:tblStyle w:val="TableGrid"/>
        <w:tblW w:w="9461" w:type="dxa"/>
        <w:tblInd w:w="32" w:type="dxa"/>
        <w:tblCellMar>
          <w:top w:w="73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953"/>
      </w:tblGrid>
      <w:tr w:rsidR="00864CFF" w:rsidRPr="00864CFF" w14:paraId="1F3D6DDB" w14:textId="77777777" w:rsidTr="009A063B">
        <w:trPr>
          <w:trHeight w:val="397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7E7F0"/>
          </w:tcPr>
          <w:p w14:paraId="2C3F6C1D" w14:textId="77777777" w:rsidR="00864CFF" w:rsidRPr="00864CFF" w:rsidRDefault="00864CFF" w:rsidP="002E33AB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Podaci o </w:t>
            </w:r>
            <w:r w:rsidR="002E33AB">
              <w:rPr>
                <w:color w:val="000000"/>
                <w:lang w:val="sr-Latn-ME"/>
              </w:rPr>
              <w:t xml:space="preserve">Kupcu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7E7F0"/>
          </w:tcPr>
          <w:p w14:paraId="182359EC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01245F57" w14:textId="77777777" w:rsidTr="009A063B">
        <w:trPr>
          <w:trHeight w:val="397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C2A1A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615414255" w:edGrp="everyone" w:colFirst="1" w:colLast="1"/>
            <w:r w:rsidRPr="00864CFF">
              <w:rPr>
                <w:color w:val="000000"/>
                <w:lang w:val="sr-Latn-ME"/>
              </w:rPr>
              <w:t>Naziv firme (</w:t>
            </w:r>
            <w:r w:rsidR="002E33AB">
              <w:rPr>
                <w:color w:val="000000"/>
                <w:lang w:val="sr-Latn-ME"/>
              </w:rPr>
              <w:t xml:space="preserve">kupac </w:t>
            </w:r>
            <w:r w:rsidRPr="00864CFF">
              <w:rPr>
                <w:color w:val="000000"/>
                <w:lang w:val="sr-Latn-ME"/>
              </w:rPr>
              <w:t>)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D7DC1E" w14:textId="1E6DE200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</w:p>
        </w:tc>
      </w:tr>
      <w:tr w:rsidR="00864CFF" w:rsidRPr="00864CFF" w14:paraId="24BD5299" w14:textId="77777777" w:rsidTr="009A063B">
        <w:trPr>
          <w:trHeight w:val="396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6A4A92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1858225289" w:edGrp="everyone" w:colFirst="1" w:colLast="1"/>
            <w:permEnd w:id="615414255"/>
            <w:r w:rsidRPr="00864CFF">
              <w:rPr>
                <w:color w:val="000000"/>
                <w:lang w:val="sr-Latn-ME"/>
              </w:rPr>
              <w:t>Adresa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BBA532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4CE38A93" w14:textId="77777777" w:rsidTr="009A063B">
        <w:trPr>
          <w:trHeight w:val="398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166C7C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1530942137" w:edGrp="everyone" w:colFirst="1" w:colLast="1"/>
            <w:permEnd w:id="1858225289"/>
            <w:r w:rsidRPr="00864CFF">
              <w:rPr>
                <w:color w:val="000000"/>
                <w:lang w:val="sr-Latn-ME"/>
              </w:rPr>
              <w:t>Grad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4C8DAB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51850D1D" w14:textId="77777777" w:rsidTr="009A063B">
        <w:trPr>
          <w:trHeight w:val="398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47FEBF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739993697" w:edGrp="everyone" w:colFirst="1" w:colLast="1"/>
            <w:permEnd w:id="1530942137"/>
            <w:r w:rsidRPr="00864CFF">
              <w:rPr>
                <w:color w:val="000000"/>
                <w:lang w:val="sr-Latn-ME"/>
              </w:rPr>
              <w:t>Matični broj i PIB firme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04BAF4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7ADB38E7" w14:textId="77777777" w:rsidTr="009A063B">
        <w:trPr>
          <w:trHeight w:val="396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54EFB8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146098580" w:edGrp="everyone" w:colFirst="1" w:colLast="1"/>
            <w:permEnd w:id="739993697"/>
            <w:r w:rsidRPr="00864CFF">
              <w:rPr>
                <w:color w:val="000000"/>
                <w:lang w:val="sr-Latn-ME"/>
              </w:rPr>
              <w:t>Broj fiksnog telefona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7D4C0B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5188CF37" w14:textId="77777777" w:rsidTr="009A063B">
        <w:trPr>
          <w:trHeight w:val="396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23004F" w14:textId="77777777" w:rsidR="00864CFF" w:rsidRPr="00864CFF" w:rsidRDefault="00864CFF" w:rsidP="00864CFF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1998733425" w:edGrp="everyone" w:colFirst="1" w:colLast="1"/>
            <w:permEnd w:id="146098580"/>
            <w:r w:rsidRPr="00864CFF">
              <w:rPr>
                <w:color w:val="000000"/>
                <w:lang w:val="sr-Latn-ME"/>
              </w:rPr>
              <w:t xml:space="preserve">Broj mobilnog telefona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CFC36C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0A7EF65A" w14:textId="77777777" w:rsidTr="009A063B">
        <w:trPr>
          <w:trHeight w:val="396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8247AD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882382857" w:edGrp="everyone" w:colFirst="1" w:colLast="1"/>
            <w:permEnd w:id="1998733425"/>
            <w:r w:rsidRPr="00864CFF">
              <w:rPr>
                <w:color w:val="000000"/>
                <w:lang w:val="sr-Latn-ME"/>
              </w:rPr>
              <w:t>E-</w:t>
            </w:r>
            <w:proofErr w:type="spellStart"/>
            <w:r w:rsidRPr="00864CFF">
              <w:rPr>
                <w:color w:val="000000"/>
                <w:lang w:val="sr-Latn-ME"/>
              </w:rPr>
              <w:t>mail</w:t>
            </w:r>
            <w:proofErr w:type="spellEnd"/>
            <w:r w:rsidRPr="00864CFF">
              <w:rPr>
                <w:color w:val="000000"/>
                <w:lang w:val="sr-Latn-ME"/>
              </w:rPr>
              <w:t xml:space="preserve"> adresa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047165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38E27759" w14:textId="77777777" w:rsidTr="009A063B">
        <w:trPr>
          <w:trHeight w:val="794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BD9930" w14:textId="77777777" w:rsidR="00864CFF" w:rsidRPr="00864CFF" w:rsidRDefault="00864CFF" w:rsidP="00511AF6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1920363262" w:edGrp="everyone" w:colFirst="1" w:colLast="1"/>
            <w:permEnd w:id="882382857"/>
            <w:r w:rsidRPr="00864CFF">
              <w:rPr>
                <w:color w:val="000000"/>
                <w:lang w:val="sr-Latn-ME"/>
              </w:rPr>
              <w:t xml:space="preserve">Ime i prezime zastupnika </w:t>
            </w:r>
            <w:r w:rsidR="00511AF6">
              <w:rPr>
                <w:color w:val="000000"/>
                <w:lang w:val="sr-Latn-ME"/>
              </w:rPr>
              <w:t xml:space="preserve">ili ovlašćenog lica (  uz navođenje  broja i datuma ovlašćenja )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AA8CA5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</w:tbl>
    <w:permEnd w:id="1920363262"/>
    <w:p w14:paraId="63097044" w14:textId="77777777" w:rsidR="00864CFF" w:rsidRPr="00864CFF" w:rsidRDefault="00864CFF" w:rsidP="00864CFF">
      <w:pPr>
        <w:spacing w:line="259" w:lineRule="auto"/>
        <w:ind w:left="103"/>
        <w:rPr>
          <w:rFonts w:eastAsia="Times New Roman"/>
          <w:color w:val="000000"/>
          <w:sz w:val="24"/>
          <w:szCs w:val="22"/>
          <w:lang w:val="sr-Latn-ME" w:eastAsia="sr-Latn-RS"/>
        </w:rPr>
      </w:pPr>
      <w:r w:rsidRPr="00864CFF">
        <w:rPr>
          <w:rFonts w:eastAsia="Times New Roman"/>
          <w:color w:val="000000"/>
          <w:sz w:val="22"/>
          <w:szCs w:val="22"/>
          <w:lang w:val="sr-Latn-ME" w:eastAsia="sr-Latn-RS"/>
        </w:rPr>
        <w:t xml:space="preserve"> </w:t>
      </w:r>
      <w:r w:rsidRPr="00864CFF">
        <w:rPr>
          <w:rFonts w:eastAsia="Times New Roman"/>
          <w:color w:val="000000"/>
          <w:sz w:val="22"/>
          <w:szCs w:val="22"/>
          <w:lang w:val="sr-Latn-ME" w:eastAsia="sr-Latn-RS"/>
        </w:rPr>
        <w:tab/>
        <w:t xml:space="preserve"> </w:t>
      </w:r>
    </w:p>
    <w:tbl>
      <w:tblPr>
        <w:tblStyle w:val="TableGrid"/>
        <w:tblW w:w="9461" w:type="dxa"/>
        <w:tblInd w:w="32" w:type="dxa"/>
        <w:tblCellMar>
          <w:top w:w="22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953"/>
      </w:tblGrid>
      <w:tr w:rsidR="00864CFF" w:rsidRPr="00864CFF" w14:paraId="66A00152" w14:textId="77777777" w:rsidTr="009A063B">
        <w:trPr>
          <w:trHeight w:val="394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7E7F0"/>
          </w:tcPr>
          <w:p w14:paraId="7C24BFDC" w14:textId="67F820C2" w:rsidR="00864CFF" w:rsidRPr="00D638E3" w:rsidRDefault="00864CFF" w:rsidP="00511AF6">
            <w:pPr>
              <w:spacing w:line="259" w:lineRule="auto"/>
              <w:ind w:left="72"/>
              <w:rPr>
                <w:sz w:val="24"/>
              </w:rPr>
            </w:pPr>
            <w:r w:rsidRPr="00864CFF">
              <w:rPr>
                <w:color w:val="000000"/>
                <w:lang w:val="sr-Latn-ME"/>
              </w:rPr>
              <w:t xml:space="preserve">Podaci o osobi ovlašćenoj za </w:t>
            </w:r>
            <w:r w:rsidR="00511AF6">
              <w:rPr>
                <w:color w:val="000000"/>
                <w:lang w:val="sr-Latn-ME"/>
              </w:rPr>
              <w:t xml:space="preserve">razmenu </w:t>
            </w:r>
            <w:r w:rsidR="00511AF6" w:rsidRPr="00511AF6">
              <w:rPr>
                <w:color w:val="000000"/>
              </w:rPr>
              <w:t>računovodstvene dokumentacije preko MFT servera  </w:t>
            </w:r>
            <w:r w:rsidR="00D638E3">
              <w:t>(Navesti broj i datum punomoćja)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7E7F0"/>
          </w:tcPr>
          <w:p w14:paraId="28E14EFD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717D9A3F" w14:textId="77777777" w:rsidTr="009A063B">
        <w:trPr>
          <w:trHeight w:val="397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5F9696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749630719" w:edGrp="everyone" w:colFirst="1" w:colLast="1"/>
            <w:r w:rsidRPr="00864CFF">
              <w:rPr>
                <w:color w:val="000000"/>
                <w:lang w:val="sr-Latn-ME"/>
              </w:rPr>
              <w:t>Ime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20AC45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6AB7B996" w14:textId="77777777" w:rsidTr="009A063B">
        <w:trPr>
          <w:trHeight w:val="398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935227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2067032801" w:edGrp="everyone" w:colFirst="1" w:colLast="1"/>
            <w:permEnd w:id="749630719"/>
            <w:r w:rsidRPr="00864CFF">
              <w:rPr>
                <w:color w:val="000000"/>
                <w:lang w:val="sr-Latn-ME"/>
              </w:rPr>
              <w:t>Prezime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C39856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511AF6" w:rsidRPr="00864CFF" w14:paraId="6693783A" w14:textId="77777777" w:rsidTr="009A063B">
        <w:trPr>
          <w:trHeight w:val="398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579EFD" w14:textId="77777777" w:rsidR="00511AF6" w:rsidRPr="00864CFF" w:rsidRDefault="00511AF6" w:rsidP="00511AF6">
            <w:pPr>
              <w:spacing w:line="259" w:lineRule="auto"/>
              <w:rPr>
                <w:color w:val="000000"/>
                <w:lang w:val="sr-Latn-ME"/>
              </w:rPr>
            </w:pPr>
            <w:permStart w:id="2064342088" w:edGrp="everyone" w:colFirst="1" w:colLast="1"/>
            <w:permEnd w:id="2067032801"/>
            <w:r>
              <w:rPr>
                <w:color w:val="000000"/>
                <w:lang w:val="sr-Latn-ME"/>
              </w:rPr>
              <w:t xml:space="preserve">Funkcija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7B19A4" w14:textId="77777777" w:rsidR="00511AF6" w:rsidRPr="00864CFF" w:rsidRDefault="00511AF6" w:rsidP="00864CFF">
            <w:pPr>
              <w:spacing w:line="259" w:lineRule="auto"/>
              <w:ind w:left="72"/>
              <w:rPr>
                <w:color w:val="000000"/>
                <w:lang w:val="sr-Latn-ME"/>
              </w:rPr>
            </w:pPr>
          </w:p>
        </w:tc>
      </w:tr>
      <w:tr w:rsidR="00864CFF" w:rsidRPr="00864CFF" w14:paraId="41B308B7" w14:textId="77777777" w:rsidTr="009A063B">
        <w:trPr>
          <w:trHeight w:val="794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A86ADF" w14:textId="77777777" w:rsidR="00511AF6" w:rsidRDefault="00864CFF" w:rsidP="00864CFF">
            <w:pPr>
              <w:spacing w:line="259" w:lineRule="auto"/>
              <w:rPr>
                <w:color w:val="000000"/>
                <w:lang w:val="sr-Latn-ME"/>
              </w:rPr>
            </w:pPr>
            <w:permStart w:id="1137981465" w:edGrp="everyone" w:colFirst="1" w:colLast="1"/>
            <w:permEnd w:id="2064342088"/>
            <w:r w:rsidRPr="00864CFF">
              <w:rPr>
                <w:color w:val="000000"/>
                <w:lang w:val="sr-Latn-ME"/>
              </w:rPr>
              <w:t>E-</w:t>
            </w:r>
            <w:proofErr w:type="spellStart"/>
            <w:r w:rsidRPr="00864CFF">
              <w:rPr>
                <w:color w:val="000000"/>
                <w:lang w:val="sr-Latn-ME"/>
              </w:rPr>
              <w:t>mail</w:t>
            </w:r>
            <w:proofErr w:type="spellEnd"/>
            <w:r w:rsidRPr="00864CFF">
              <w:rPr>
                <w:color w:val="000000"/>
                <w:lang w:val="sr-Latn-ME"/>
              </w:rPr>
              <w:t xml:space="preserve"> adresa </w:t>
            </w:r>
          </w:p>
          <w:p w14:paraId="0118BACB" w14:textId="77777777" w:rsidR="00511AF6" w:rsidRPr="00511AF6" w:rsidRDefault="00511AF6" w:rsidP="00511AF6">
            <w:pPr>
              <w:spacing w:line="259" w:lineRule="auto"/>
              <w:rPr>
                <w:color w:val="000000"/>
                <w:lang w:val="sr-Latn-ME"/>
              </w:rPr>
            </w:pPr>
            <w:r>
              <w:rPr>
                <w:color w:val="000000"/>
                <w:lang w:val="sr-Latn-ME"/>
              </w:rPr>
              <w:t>( n</w:t>
            </w:r>
            <w:r w:rsidR="00864CFF" w:rsidRPr="00864CFF">
              <w:rPr>
                <w:color w:val="000000"/>
                <w:lang w:val="sr-Latn-ME"/>
              </w:rPr>
              <w:t>a upisan</w:t>
            </w:r>
            <w:r>
              <w:rPr>
                <w:color w:val="000000"/>
                <w:lang w:val="sr-Latn-ME"/>
              </w:rPr>
              <w:t xml:space="preserve">u </w:t>
            </w:r>
            <w:r w:rsidR="00864CFF" w:rsidRPr="00864CFF">
              <w:rPr>
                <w:color w:val="000000"/>
                <w:lang w:val="sr-Latn-ME"/>
              </w:rPr>
              <w:t xml:space="preserve"> </w:t>
            </w:r>
            <w:r w:rsidRPr="00511AF6">
              <w:rPr>
                <w:color w:val="000000"/>
                <w:lang w:val="sr-Latn-ME"/>
              </w:rPr>
              <w:t>E-</w:t>
            </w:r>
            <w:proofErr w:type="spellStart"/>
            <w:r w:rsidRPr="00511AF6">
              <w:rPr>
                <w:color w:val="000000"/>
                <w:lang w:val="sr-Latn-ME"/>
              </w:rPr>
              <w:t>mail</w:t>
            </w:r>
            <w:proofErr w:type="spellEnd"/>
            <w:r w:rsidRPr="00511AF6">
              <w:rPr>
                <w:color w:val="000000"/>
                <w:lang w:val="sr-Latn-ME"/>
              </w:rPr>
              <w:t xml:space="preserve"> adres</w:t>
            </w:r>
            <w:r>
              <w:rPr>
                <w:color w:val="000000"/>
                <w:lang w:val="sr-Latn-ME"/>
              </w:rPr>
              <w:t>u</w:t>
            </w:r>
            <w:r w:rsidRPr="00511AF6">
              <w:rPr>
                <w:color w:val="000000"/>
                <w:lang w:val="sr-Latn-ME"/>
              </w:rPr>
              <w:t xml:space="preserve"> </w:t>
            </w:r>
          </w:p>
          <w:p w14:paraId="2CC29FB1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će biti poslati </w:t>
            </w:r>
            <w:r w:rsidR="00FF6534">
              <w:rPr>
                <w:color w:val="000000"/>
                <w:lang w:val="sr-Latn-ME"/>
              </w:rPr>
              <w:t xml:space="preserve">pristupni </w:t>
            </w:r>
            <w:r w:rsidRPr="00864CFF">
              <w:rPr>
                <w:color w:val="000000"/>
                <w:lang w:val="sr-Latn-ME"/>
              </w:rPr>
              <w:t>parametri</w:t>
            </w:r>
            <w:r w:rsidR="00AF7078">
              <w:rPr>
                <w:color w:val="000000"/>
                <w:lang w:val="sr-Latn-ME"/>
              </w:rPr>
              <w:t>)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7507A4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  <w:tr w:rsidR="00864CFF" w:rsidRPr="00864CFF" w14:paraId="796A06BC" w14:textId="77777777" w:rsidTr="009A063B">
        <w:trPr>
          <w:trHeight w:val="396"/>
        </w:trPr>
        <w:tc>
          <w:tcPr>
            <w:tcW w:w="4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622675" w14:textId="77777777" w:rsidR="00864CFF" w:rsidRPr="00864CFF" w:rsidRDefault="00864CFF" w:rsidP="00AF7078">
            <w:pPr>
              <w:spacing w:line="259" w:lineRule="auto"/>
              <w:rPr>
                <w:color w:val="000000"/>
                <w:sz w:val="24"/>
                <w:lang w:val="sr-Latn-ME"/>
              </w:rPr>
            </w:pPr>
            <w:permStart w:id="1775197142" w:edGrp="everyone" w:colFirst="1" w:colLast="1"/>
            <w:permEnd w:id="1137981465"/>
            <w:r w:rsidRPr="00864CFF">
              <w:rPr>
                <w:color w:val="000000"/>
                <w:lang w:val="sr-Latn-ME"/>
              </w:rPr>
              <w:t>Broj mobilnog telefona</w:t>
            </w:r>
            <w:r w:rsidRPr="00864CFF">
              <w:rPr>
                <w:color w:val="FF0000"/>
                <w:lang w:val="sr-Latn-ME"/>
              </w:rPr>
              <w:t xml:space="preserve"> </w:t>
            </w: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69FF0B" w14:textId="77777777" w:rsidR="00864CFF" w:rsidRPr="00864CFF" w:rsidRDefault="00864CFF" w:rsidP="00864CFF">
            <w:pPr>
              <w:spacing w:line="259" w:lineRule="auto"/>
              <w:ind w:left="72"/>
              <w:rPr>
                <w:color w:val="000000"/>
                <w:sz w:val="24"/>
                <w:lang w:val="sr-Latn-ME"/>
              </w:rPr>
            </w:pPr>
            <w:r w:rsidRPr="00864CFF">
              <w:rPr>
                <w:color w:val="000000"/>
                <w:lang w:val="sr-Latn-ME"/>
              </w:rPr>
              <w:t xml:space="preserve"> </w:t>
            </w:r>
          </w:p>
        </w:tc>
      </w:tr>
    </w:tbl>
    <w:permEnd w:id="1775197142"/>
    <w:p w14:paraId="026CA7CD" w14:textId="77777777" w:rsidR="00864CFF" w:rsidRPr="00864CFF" w:rsidRDefault="00864CFF" w:rsidP="00864CFF">
      <w:pPr>
        <w:spacing w:line="259" w:lineRule="auto"/>
        <w:ind w:left="452"/>
        <w:rPr>
          <w:rFonts w:eastAsia="Times New Roman"/>
          <w:color w:val="000000"/>
          <w:sz w:val="24"/>
          <w:szCs w:val="22"/>
          <w:lang w:val="sr-Latn-ME" w:eastAsia="sr-Latn-RS"/>
        </w:rPr>
      </w:pPr>
      <w:r w:rsidRPr="00864CFF">
        <w:rPr>
          <w:rFonts w:eastAsia="Times New Roman"/>
          <w:color w:val="373737"/>
          <w:sz w:val="22"/>
          <w:szCs w:val="22"/>
          <w:lang w:val="sr-Latn-ME" w:eastAsia="sr-Latn-RS"/>
        </w:rPr>
        <w:t xml:space="preserve"> </w:t>
      </w:r>
    </w:p>
    <w:p w14:paraId="1D6E154D" w14:textId="6A7F83BC" w:rsidR="00864CFF" w:rsidRPr="00864CFF" w:rsidRDefault="00FA0A10" w:rsidP="00E0198E">
      <w:pPr>
        <w:spacing w:after="120"/>
        <w:ind w:right="1072" w:hanging="11"/>
        <w:jc w:val="both"/>
        <w:rPr>
          <w:rFonts w:asciiTheme="minorHAnsi" w:eastAsia="Times New Roman" w:hAnsiTheme="minorHAnsi" w:cstheme="minorHAnsi"/>
          <w:color w:val="000000"/>
          <w:sz w:val="24"/>
          <w:szCs w:val="22"/>
          <w:lang w:val="sr-Latn-ME" w:eastAsia="sr-Latn-RS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Popunjavanjem ove Pristupnice</w:t>
      </w:r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, </w:t>
      </w:r>
      <w:r w:rsid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Kupac je saglasan </w:t>
      </w:r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da </w:t>
      </w:r>
      <w:r w:rsidR="00980F20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sa </w:t>
      </w:r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NIS</w:t>
      </w:r>
      <w:r w:rsid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-</w:t>
      </w:r>
      <w:r w:rsidR="00980F20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om </w:t>
      </w:r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kao Prodavc</w:t>
      </w:r>
      <w:r w:rsidR="00980F20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em</w:t>
      </w:r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 sva </w:t>
      </w:r>
      <w:r w:rsidR="00E0198E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r</w:t>
      </w:r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ačunovodstvena dokumenta </w:t>
      </w:r>
      <w:r w:rsidR="00980F20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koja se odnose na </w:t>
      </w:r>
      <w:r w:rsidR="0097095D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Ugovor o</w:t>
      </w:r>
      <w:permStart w:id="1232863737" w:edGrp="everyone"/>
      <w:r w:rsidR="0097095D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____________</w:t>
      </w:r>
      <w:permEnd w:id="1232863737"/>
      <w:r w:rsidR="0097095D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 </w:t>
      </w:r>
      <w:proofErr w:type="spellStart"/>
      <w:r w:rsidR="00E0198E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razmenjuje</w:t>
      </w:r>
      <w:proofErr w:type="spellEnd"/>
      <w:r w:rsidR="00E0198E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 </w:t>
      </w:r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elektronskim putem  u skladu sa Uslovima koji su dati u prilogu i čine sastavni </w:t>
      </w:r>
      <w:proofErr w:type="spellStart"/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>deo</w:t>
      </w:r>
      <w:proofErr w:type="spellEnd"/>
      <w:r w:rsidR="002E33AB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 ove </w:t>
      </w:r>
      <w:r w:rsidR="00E0198E" w:rsidRPr="000C2FB8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Saglasnosti </w:t>
      </w:r>
      <w:r w:rsidR="00864CFF" w:rsidRPr="00864CFF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. </w:t>
      </w:r>
    </w:p>
    <w:p w14:paraId="2333FCCC" w14:textId="77777777" w:rsidR="00864CFF" w:rsidRPr="00864CFF" w:rsidRDefault="00864CFF" w:rsidP="00864CFF">
      <w:pPr>
        <w:tabs>
          <w:tab w:val="center" w:pos="2306"/>
          <w:tab w:val="center" w:pos="6982"/>
        </w:tabs>
        <w:spacing w:after="406" w:line="265" w:lineRule="auto"/>
        <w:rPr>
          <w:rFonts w:asciiTheme="minorHAnsi" w:eastAsia="Times New Roman" w:hAnsiTheme="minorHAnsi" w:cstheme="minorHAnsi"/>
          <w:color w:val="000000"/>
          <w:sz w:val="24"/>
          <w:szCs w:val="22"/>
          <w:lang w:val="sr-Latn-ME" w:eastAsia="sr-Latn-RS"/>
        </w:rPr>
      </w:pPr>
      <w:r w:rsidRPr="00864CFF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Pr="00864CFF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U </w:t>
      </w:r>
      <w:permStart w:id="349583597" w:edGrp="everyone"/>
      <w:r w:rsidRPr="00864CFF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___________, __.__.20__ </w:t>
      </w:r>
      <w:permEnd w:id="349583597"/>
      <w:r w:rsidRPr="00864CFF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 xml:space="preserve">god. </w:t>
      </w:r>
      <w:r w:rsidRPr="00864CFF"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  <w:tab/>
        <w:t xml:space="preserve">. </w:t>
      </w:r>
    </w:p>
    <w:p w14:paraId="1C75F614" w14:textId="77777777" w:rsidR="00864CFF" w:rsidRPr="00864CFF" w:rsidRDefault="00864CFF" w:rsidP="00864CFF">
      <w:pPr>
        <w:tabs>
          <w:tab w:val="center" w:pos="2306"/>
          <w:tab w:val="center" w:pos="6982"/>
        </w:tabs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</w:pPr>
      <w:r w:rsidRPr="00864CFF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Pr="00864CFF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>____________________</w:t>
      </w:r>
      <w:r w:rsidRPr="00864CFF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  <w:t xml:space="preserve"> </w:t>
      </w:r>
    </w:p>
    <w:p w14:paraId="746E1A2E" w14:textId="77777777" w:rsidR="00864CFF" w:rsidRPr="00864CFF" w:rsidRDefault="00864CFF" w:rsidP="00864CFF">
      <w:pPr>
        <w:tabs>
          <w:tab w:val="left" w:pos="405"/>
          <w:tab w:val="center" w:pos="2306"/>
          <w:tab w:val="center" w:pos="6982"/>
        </w:tabs>
        <w:spacing w:after="406" w:line="265" w:lineRule="auto"/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</w:pPr>
      <w:r w:rsidRPr="00864CFF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Pr="00864CFF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FF6534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</w:r>
      <w:r w:rsidR="002E33AB" w:rsidRPr="000C2FB8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 xml:space="preserve">Kupac  </w:t>
      </w:r>
      <w:r w:rsidRPr="00864CFF">
        <w:rPr>
          <w:rFonts w:asciiTheme="minorHAnsi" w:eastAsia="Calibri" w:hAnsiTheme="minorHAnsi" w:cstheme="minorHAnsi"/>
          <w:color w:val="000000"/>
          <w:sz w:val="22"/>
          <w:szCs w:val="22"/>
          <w:lang w:val="sr-Latn-ME" w:eastAsia="sr-Latn-RS"/>
        </w:rPr>
        <w:tab/>
        <w:t xml:space="preserve"> </w:t>
      </w:r>
    </w:p>
    <w:p w14:paraId="3EEF4A67" w14:textId="0841069E" w:rsidR="00864CFF" w:rsidRPr="00864CFF" w:rsidRDefault="00864CFF" w:rsidP="00864CFF">
      <w:pPr>
        <w:spacing w:after="402" w:line="259" w:lineRule="auto"/>
        <w:ind w:left="524"/>
        <w:rPr>
          <w:rFonts w:eastAsia="Times New Roman"/>
          <w:color w:val="000000"/>
          <w:sz w:val="24"/>
          <w:szCs w:val="22"/>
          <w:lang w:val="sr-Latn-ME" w:eastAsia="sr-Latn-RS"/>
        </w:rPr>
      </w:pPr>
      <w:r w:rsidRPr="00864CFF">
        <w:rPr>
          <w:rFonts w:eastAsia="Times New Roman"/>
          <w:color w:val="000000"/>
          <w:sz w:val="24"/>
          <w:szCs w:val="22"/>
          <w:lang w:val="sr-Latn-ME" w:eastAsia="sr-Latn-RS"/>
        </w:rPr>
        <w:tab/>
        <w:t xml:space="preserve"> </w:t>
      </w:r>
    </w:p>
    <w:p w14:paraId="7D061646" w14:textId="77777777" w:rsidR="00864CFF" w:rsidRPr="000C2FB8" w:rsidRDefault="00864CFF" w:rsidP="00864CFF">
      <w:pPr>
        <w:spacing w:after="426" w:line="250" w:lineRule="auto"/>
        <w:ind w:left="2581" w:right="2077" w:hanging="10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val="sr-Latn-ME" w:eastAsia="sr-Latn-RS"/>
        </w:rPr>
      </w:pPr>
      <w:r w:rsidRPr="000C2FB8">
        <w:rPr>
          <w:rFonts w:asciiTheme="minorHAnsi" w:eastAsia="Arial" w:hAnsiTheme="minorHAnsi" w:cstheme="minorHAnsi"/>
          <w:b/>
          <w:color w:val="000000"/>
          <w:sz w:val="22"/>
          <w:szCs w:val="22"/>
          <w:lang w:val="sr-Latn-ME" w:eastAsia="sr-Latn-RS"/>
        </w:rPr>
        <w:lastRenderedPageBreak/>
        <w:t xml:space="preserve">Uslovi </w:t>
      </w:r>
      <w:r w:rsidR="002B417F" w:rsidRPr="000C2FB8">
        <w:rPr>
          <w:rFonts w:asciiTheme="minorHAnsi" w:eastAsia="Arial" w:hAnsiTheme="minorHAnsi" w:cstheme="minorHAnsi"/>
          <w:b/>
          <w:color w:val="000000"/>
          <w:sz w:val="22"/>
          <w:szCs w:val="22"/>
          <w:lang w:val="sr-Latn-ME" w:eastAsia="sr-Latn-RS"/>
        </w:rPr>
        <w:t xml:space="preserve">za razmenu </w:t>
      </w:r>
      <w:r w:rsidR="002B417F" w:rsidRPr="000C2FB8">
        <w:rPr>
          <w:rFonts w:asciiTheme="minorHAnsi" w:eastAsia="Arial" w:hAnsiTheme="minorHAnsi" w:cstheme="minorHAnsi"/>
          <w:b/>
          <w:color w:val="000000"/>
          <w:sz w:val="22"/>
          <w:szCs w:val="22"/>
          <w:lang w:eastAsia="sr-Latn-RS"/>
        </w:rPr>
        <w:t>računovodstvene dokumentacije preko MFT servera  </w:t>
      </w:r>
    </w:p>
    <w:p w14:paraId="4966F1E9" w14:textId="61E9CC73" w:rsidR="00127F9F" w:rsidRPr="00D638E3" w:rsidRDefault="00127F9F" w:rsidP="00127F9F">
      <w:pPr>
        <w:pStyle w:val="ListParagraph"/>
        <w:numPr>
          <w:ilvl w:val="0"/>
          <w:numId w:val="2"/>
        </w:numPr>
        <w:spacing w:after="277" w:line="248" w:lineRule="auto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Potpisivanjem ove Saglasnosti Kupac stiče pravo na besplatnu razmenu računovodstvene dokumentacije sa  NIS-o kao Prodavcem </w:t>
      </w:r>
    </w:p>
    <w:p w14:paraId="6D9178DB" w14:textId="72463B29" w:rsidR="00864CFF" w:rsidRPr="00D638E3" w:rsidRDefault="00864CFF" w:rsidP="00127F9F">
      <w:pPr>
        <w:numPr>
          <w:ilvl w:val="0"/>
          <w:numId w:val="2"/>
        </w:numPr>
        <w:spacing w:after="277" w:line="248" w:lineRule="auto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Podaci</w:t>
      </w:r>
      <w:r w:rsidR="00197E76" w:rsidRPr="00D638E3">
        <w:rPr>
          <w:rFonts w:asciiTheme="minorHAnsi" w:eastAsia="Times New Roman" w:hAnsiTheme="minorHAnsi" w:cstheme="minorHAnsi"/>
          <w:sz w:val="22"/>
          <w:szCs w:val="22"/>
          <w:lang w:eastAsia="sr-Latn-RS"/>
        </w:rPr>
        <w:t xml:space="preserve"> o ličnosti ovlašćene osobe</w:t>
      </w: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r w:rsidR="00FF6534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Kupca</w:t>
      </w:r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za razmenu računovodstvene dokumentacije će se obrađivati u svrhu dostavljanja pristupnih parametara i razmene računovodstvene dokumentacije 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preko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MFT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Servera.</w:t>
      </w:r>
    </w:p>
    <w:p w14:paraId="3D0BAAEE" w14:textId="5DA8EB09" w:rsidR="002B417F" w:rsidRPr="00D638E3" w:rsidRDefault="00F5758C" w:rsidP="00127F9F">
      <w:pPr>
        <w:numPr>
          <w:ilvl w:val="0"/>
          <w:numId w:val="2"/>
        </w:numPr>
        <w:spacing w:after="277" w:line="248" w:lineRule="auto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Osoba  ovlašćena  za razmenu računovodstvene dokumentacije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preko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MFT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servera je obavezna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da čuva pristupne podatke koje dobije </w:t>
      </w:r>
      <w:r w:rsidR="00127F9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od </w:t>
      </w:r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NIS-a. Podaci za pristup koje ste dobili ( 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konretno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, korisničko ime i šifra/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username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i 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password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) do NIS-a, 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predstavaljaju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poslovnu tajnu NIS a.d Novi Sad. 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Odkrivanje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poslovne tajne bilo kom trećem licu ili davanje mogućnosti trećem licu da umesto osobe ovlaš</w:t>
      </w:r>
      <w:bookmarkStart w:id="0" w:name="_GoBack"/>
      <w:bookmarkEnd w:id="0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ćene za 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razumenu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koristi iste, bez saglasnosti NIS a.d Novi Sad kao zakonitog držaoca poslovne tajne, predstavlja </w:t>
      </w:r>
      <w:proofErr w:type="spellStart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povredu</w:t>
      </w:r>
      <w:proofErr w:type="spellEnd"/>
      <w:r w:rsidR="00197E76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poslovne tajne po odredbama Zakona o zaštiti poslove tajne.</w:t>
      </w:r>
    </w:p>
    <w:p w14:paraId="03A951EB" w14:textId="0C4417A9" w:rsidR="00864CFF" w:rsidRPr="00D638E3" w:rsidRDefault="00864CFF" w:rsidP="00D55DC5">
      <w:pPr>
        <w:numPr>
          <w:ilvl w:val="0"/>
          <w:numId w:val="2"/>
        </w:numPr>
        <w:spacing w:after="277" w:line="248" w:lineRule="auto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U slučaju gubitka pristupnih podataka </w:t>
      </w:r>
      <w:r w:rsidR="002B417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o</w:t>
      </w:r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soba  ovlašćena  za razmenu računovodstvene dokumentacije </w:t>
      </w:r>
      <w:proofErr w:type="spellStart"/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preko</w:t>
      </w:r>
      <w:proofErr w:type="spellEnd"/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proofErr w:type="spellStart"/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MFT</w:t>
      </w:r>
      <w:proofErr w:type="spellEnd"/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servera </w:t>
      </w: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je obavez</w:t>
      </w:r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na </w:t>
      </w: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da </w:t>
      </w:r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gubitak istih </w:t>
      </w: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odmah prijavi </w:t>
      </w:r>
      <w:r w:rsidR="00CD505A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na adresu </w:t>
      </w:r>
      <w:proofErr w:type="spellStart"/>
      <w:r w:rsidR="00CD505A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el</w:t>
      </w:r>
      <w:proofErr w:type="spellEnd"/>
      <w:r w:rsidR="00CD505A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. pošte </w:t>
      </w:r>
      <w:r w:rsidR="00D55DC5" w:rsidRPr="00D638E3">
        <w:rPr>
          <w:rFonts w:asciiTheme="minorHAnsi" w:eastAsia="Times New Roman" w:hAnsiTheme="minorHAnsi" w:cstheme="minorHAnsi"/>
          <w:sz w:val="22"/>
          <w:szCs w:val="22"/>
          <w:u w:val="single"/>
          <w:lang w:val="sr-Latn-ME" w:eastAsia="sr-Latn-RS"/>
        </w:rPr>
        <w:t>usluge.kupci@nis.</w:t>
      </w:r>
      <w:r w:rsidR="00917691">
        <w:rPr>
          <w:rFonts w:asciiTheme="minorHAnsi" w:eastAsia="Times New Roman" w:hAnsiTheme="minorHAnsi" w:cstheme="minorHAnsi"/>
          <w:sz w:val="22"/>
          <w:szCs w:val="22"/>
          <w:u w:val="single"/>
          <w:lang w:val="sr-Latn-ME" w:eastAsia="sr-Latn-RS"/>
        </w:rPr>
        <w:t>rs</w:t>
      </w:r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r w:rsidR="002B417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i </w:t>
      </w:r>
      <w:r w:rsidR="00F5758C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dostavi zahtev za izdavanje </w:t>
      </w: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novih parametara. </w:t>
      </w:r>
    </w:p>
    <w:p w14:paraId="426FF39F" w14:textId="5F3E3F89" w:rsidR="00127F9F" w:rsidRPr="00D638E3" w:rsidRDefault="00F5758C" w:rsidP="00127F9F">
      <w:pPr>
        <w:numPr>
          <w:ilvl w:val="0"/>
          <w:numId w:val="2"/>
        </w:numPr>
        <w:spacing w:after="277" w:line="248" w:lineRule="auto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Osoba  ovlašćena  za razmenu računovodstvene dokumentacije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preko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MFT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servera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se obavezuje da redovno </w:t>
      </w:r>
      <w:proofErr w:type="spellStart"/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proverava</w:t>
      </w:r>
      <w:proofErr w:type="spellEnd"/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r w:rsidR="00116767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kompanijski </w:t>
      </w:r>
      <w:proofErr w:type="spellStart"/>
      <w:r w:rsidR="00116767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MFT</w:t>
      </w:r>
      <w:proofErr w:type="spellEnd"/>
      <w:r w:rsidR="00116767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folder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na </w:t>
      </w:r>
      <w:proofErr w:type="spellStart"/>
      <w:r w:rsidR="00116767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linku_https</w:t>
      </w:r>
      <w:proofErr w:type="spellEnd"/>
      <w:r w:rsidR="00116767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://mft.nis.rs_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sa pristupnim podacima</w:t>
      </w:r>
      <w:r w:rsidR="002B417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,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koji mu budu dostavljeni od strane</w:t>
      </w:r>
      <w:r w:rsidR="00D46E69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NIS-a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. </w:t>
      </w:r>
    </w:p>
    <w:p w14:paraId="1C289BCF" w14:textId="5F8D3F07" w:rsidR="00864CFF" w:rsidRPr="00D638E3" w:rsidRDefault="00197E76" w:rsidP="00197E76">
      <w:pPr>
        <w:numPr>
          <w:ilvl w:val="0"/>
          <w:numId w:val="2"/>
        </w:numPr>
        <w:spacing w:after="277" w:line="248" w:lineRule="auto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Ukoliko osobu ovlašćenu za razmenu računovodstvene dokumentacije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preko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MFT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servera treba odjaviti iz sistema za razmenu računovodstvene dokumentacije, zakonski zastupnik, odnosno ovlašćeno lice Kupca je obavezan da to učini isključivo pisanim putem, slanjem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zahteva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za odjavu na adresu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el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. pošte usluge.kupci@nis.eu, najmanje 15 . kalendarskih dana od planirane odjave, uz obaveznu dostavu informacije kojoj osobi treba obezbediti pristup, ukoliko je osoba koja se odjavljuje bila jedina ovlašćena za razmenu. U skladu sa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podnetim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zahtevom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, potrebno je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aneksirati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Ugovor o prodaji naftnih derivata putem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debitne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Gazprom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kartice za gorivo (u daljem tekstu: Ugovor), na način da se podaci o ovlašćenoj osobi ažuriraju u Prilogu 4. Ugovora. </w:t>
      </w:r>
    </w:p>
    <w:p w14:paraId="3213D03F" w14:textId="24B2BE37" w:rsidR="00D46E69" w:rsidRPr="00D638E3" w:rsidRDefault="00D46E69" w:rsidP="00127F9F">
      <w:pPr>
        <w:numPr>
          <w:ilvl w:val="0"/>
          <w:numId w:val="2"/>
        </w:numPr>
        <w:spacing w:after="277" w:line="248" w:lineRule="auto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NIS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garantuje rad </w:t>
      </w: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MFT Servera </w:t>
      </w:r>
      <w:r w:rsidR="00864CFF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24/7 na </w:t>
      </w:r>
      <w:proofErr w:type="spellStart"/>
      <w:r w:rsidR="00116767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linku_https</w:t>
      </w:r>
      <w:proofErr w:type="spellEnd"/>
      <w:r w:rsidR="00116767"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://mft.nis.rs uz zadržavanje mogućih povremenih prekida zbog održavanja infrastrukture</w:t>
      </w:r>
    </w:p>
    <w:p w14:paraId="3D28CA64" w14:textId="77777777" w:rsidR="00D46E69" w:rsidRPr="00D638E3" w:rsidRDefault="00D46E69" w:rsidP="00127F9F">
      <w:pPr>
        <w:numPr>
          <w:ilvl w:val="0"/>
          <w:numId w:val="2"/>
        </w:numPr>
        <w:spacing w:after="277" w:line="248" w:lineRule="auto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NIS će o eventualnim 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promenama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adrese i planiranim redovnim održavanjima Servera blagovremeno,  pisanim putem </w:t>
      </w:r>
      <w:proofErr w:type="spellStart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>obavestiti</w:t>
      </w:r>
      <w:proofErr w:type="spellEnd"/>
      <w:r w:rsidRPr="00D638E3"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  <w:t xml:space="preserve"> osobu ovlašćenu za razmenu računovodstvene dokumentacije</w:t>
      </w:r>
    </w:p>
    <w:p w14:paraId="60E93F6F" w14:textId="77777777" w:rsidR="00121A75" w:rsidRPr="00D638E3" w:rsidRDefault="00121A75" w:rsidP="00AF7078">
      <w:pPr>
        <w:spacing w:after="277" w:line="248" w:lineRule="auto"/>
        <w:ind w:left="993"/>
        <w:jc w:val="both"/>
        <w:rPr>
          <w:rFonts w:asciiTheme="minorHAnsi" w:eastAsia="Times New Roman" w:hAnsiTheme="minorHAnsi" w:cstheme="minorHAnsi"/>
          <w:sz w:val="22"/>
          <w:szCs w:val="22"/>
          <w:lang w:val="sr-Latn-ME" w:eastAsia="sr-Latn-RS"/>
        </w:rPr>
      </w:pPr>
    </w:p>
    <w:sectPr w:rsidR="00121A75" w:rsidRPr="00D638E3" w:rsidSect="004E42E1">
      <w:headerReference w:type="default" r:id="rId8"/>
      <w:footerReference w:type="default" r:id="rId9"/>
      <w:pgSz w:w="11906" w:h="16841"/>
      <w:pgMar w:top="1134" w:right="1134" w:bottom="992" w:left="9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A6DEB" w14:textId="77777777" w:rsidR="0075248A" w:rsidRDefault="0075248A" w:rsidP="002E33AB">
      <w:r>
        <w:separator/>
      </w:r>
    </w:p>
  </w:endnote>
  <w:endnote w:type="continuationSeparator" w:id="0">
    <w:p w14:paraId="78E6CB6A" w14:textId="77777777" w:rsidR="0075248A" w:rsidRDefault="0075248A" w:rsidP="002E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7CCB" w14:textId="0136A0C2" w:rsidR="002C5BED" w:rsidRPr="00F55FA2" w:rsidRDefault="00A77193" w:rsidP="00F55FA2">
    <w:pPr>
      <w:pStyle w:val="Footer"/>
    </w:pPr>
    <w:r w:rsidRPr="00A77193">
      <w:t>Т</w:t>
    </w:r>
    <w:r w:rsidR="00F141C3">
      <w:t>ФУ-33</w:t>
    </w:r>
    <w:r w:rsidRPr="00A77193">
      <w:t xml:space="preserve">5, </w:t>
    </w:r>
    <w:proofErr w:type="spellStart"/>
    <w:r w:rsidRPr="00A77193">
      <w:t>верзија</w:t>
    </w:r>
    <w:proofErr w:type="spellEnd"/>
    <w:r w:rsidRPr="00A77193"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F1F6" w14:textId="77777777" w:rsidR="0075248A" w:rsidRDefault="0075248A" w:rsidP="002E33AB">
      <w:r>
        <w:separator/>
      </w:r>
    </w:p>
  </w:footnote>
  <w:footnote w:type="continuationSeparator" w:id="0">
    <w:p w14:paraId="291E9B54" w14:textId="77777777" w:rsidR="0075248A" w:rsidRDefault="0075248A" w:rsidP="002E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575"/>
      <w:gridCol w:w="2210"/>
    </w:tblGrid>
    <w:tr w:rsidR="002E3B71" w:rsidRPr="005B6A89" w14:paraId="38BB9A29" w14:textId="77777777" w:rsidTr="00207A06">
      <w:trPr>
        <w:trHeight w:val="997"/>
      </w:trPr>
      <w:tc>
        <w:tcPr>
          <w:tcW w:w="7680" w:type="dxa"/>
          <w:shd w:val="clear" w:color="auto" w:fill="auto"/>
        </w:tcPr>
        <w:p w14:paraId="57DE9381" w14:textId="77777777" w:rsidR="002E3B71" w:rsidRPr="00595F02" w:rsidRDefault="002E3B71" w:rsidP="002E3B71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  <w:r>
            <w:object w:dxaOrig="4501" w:dyaOrig="930" w14:anchorId="0E6871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75pt;height:31.5pt">
                <v:imagedata r:id="rId1" o:title=""/>
              </v:shape>
              <o:OLEObject Type="Embed" ProgID="PBrush" ShapeID="_x0000_i1025" DrawAspect="Content" ObjectID="_1723277887" r:id="rId2"/>
            </w:object>
          </w:r>
        </w:p>
      </w:tc>
      <w:tc>
        <w:tcPr>
          <w:tcW w:w="2243" w:type="dxa"/>
          <w:shd w:val="clear" w:color="auto" w:fill="auto"/>
          <w:vAlign w:val="center"/>
        </w:tcPr>
        <w:p w14:paraId="10CD8D8A" w14:textId="77777777" w:rsidR="002E3B71" w:rsidRPr="005B6A89" w:rsidRDefault="002E3B71" w:rsidP="002E3B71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Cs w:val="16"/>
              <w:lang w:val="ru-RU"/>
            </w:rPr>
          </w:pPr>
          <w:proofErr w:type="spellStart"/>
          <w:r w:rsidRPr="005B6A89">
            <w:rPr>
              <w:rFonts w:ascii="Arial" w:eastAsia="Calibri" w:hAnsi="Arial" w:cs="Arial"/>
              <w:i/>
              <w:szCs w:val="16"/>
              <w:lang w:val="ru-RU"/>
            </w:rPr>
            <w:t>Типска</w:t>
          </w:r>
          <w:proofErr w:type="spellEnd"/>
          <w:r w:rsidRPr="005B6A89">
            <w:rPr>
              <w:rFonts w:ascii="Arial" w:eastAsia="Calibri" w:hAnsi="Arial" w:cs="Arial"/>
              <w:i/>
              <w:szCs w:val="16"/>
              <w:lang w:val="ru-RU"/>
            </w:rPr>
            <w:t xml:space="preserve"> форма</w:t>
          </w:r>
        </w:p>
      </w:tc>
    </w:tr>
  </w:tbl>
  <w:p w14:paraId="4E30BBA6" w14:textId="77777777" w:rsidR="002E3B71" w:rsidRDefault="002E3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685F"/>
    <w:multiLevelType w:val="hybridMultilevel"/>
    <w:tmpl w:val="BD24C14E"/>
    <w:lvl w:ilvl="0" w:tplc="4612A8F2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E6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CFE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206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697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AC3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88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E2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C5B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B19DF"/>
    <w:multiLevelType w:val="hybridMultilevel"/>
    <w:tmpl w:val="BD24C14E"/>
    <w:lvl w:ilvl="0" w:tplc="4612A8F2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E6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CFE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206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697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AC3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88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AE2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C5B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readOnly" w:enforcement="1" w:cryptProviderType="rsaAES" w:cryptAlgorithmClass="hash" w:cryptAlgorithmType="typeAny" w:cryptAlgorithmSid="14" w:cryptSpinCount="100000" w:hash="THvl3r8IMuZe/94Y9WKnJQT+IhkSQlyNvpx1dr0UMMh0J1UG3tP6a3vaMFH27lipW6KKQEOXwpl++V0y3sClAQ==" w:salt="ErhfUib5tOPbQCNLBpzrD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FF"/>
    <w:rsid w:val="000C2FB8"/>
    <w:rsid w:val="000C4742"/>
    <w:rsid w:val="00116767"/>
    <w:rsid w:val="00121A75"/>
    <w:rsid w:val="00127F9F"/>
    <w:rsid w:val="00197E76"/>
    <w:rsid w:val="002B417F"/>
    <w:rsid w:val="002C5BED"/>
    <w:rsid w:val="002E33AB"/>
    <w:rsid w:val="002E3B71"/>
    <w:rsid w:val="003216E1"/>
    <w:rsid w:val="00494EAD"/>
    <w:rsid w:val="004A2AAC"/>
    <w:rsid w:val="00511AF6"/>
    <w:rsid w:val="00522A0D"/>
    <w:rsid w:val="00577D3E"/>
    <w:rsid w:val="0064141B"/>
    <w:rsid w:val="00653B07"/>
    <w:rsid w:val="00657AEB"/>
    <w:rsid w:val="00741375"/>
    <w:rsid w:val="0075248A"/>
    <w:rsid w:val="007A124A"/>
    <w:rsid w:val="00846504"/>
    <w:rsid w:val="00864CFF"/>
    <w:rsid w:val="00917691"/>
    <w:rsid w:val="009334A2"/>
    <w:rsid w:val="00953EA8"/>
    <w:rsid w:val="0097095D"/>
    <w:rsid w:val="00980F20"/>
    <w:rsid w:val="009F6C94"/>
    <w:rsid w:val="00A77193"/>
    <w:rsid w:val="00A80EEB"/>
    <w:rsid w:val="00AE7C0E"/>
    <w:rsid w:val="00AF7078"/>
    <w:rsid w:val="00CA5583"/>
    <w:rsid w:val="00CD505A"/>
    <w:rsid w:val="00CE462D"/>
    <w:rsid w:val="00D16DD3"/>
    <w:rsid w:val="00D3230D"/>
    <w:rsid w:val="00D46E69"/>
    <w:rsid w:val="00D55DC5"/>
    <w:rsid w:val="00D638E3"/>
    <w:rsid w:val="00DA13EB"/>
    <w:rsid w:val="00E0198E"/>
    <w:rsid w:val="00E93093"/>
    <w:rsid w:val="00EC07DE"/>
    <w:rsid w:val="00EF0850"/>
    <w:rsid w:val="00F141C3"/>
    <w:rsid w:val="00F33E4E"/>
    <w:rsid w:val="00F55FA2"/>
    <w:rsid w:val="00F5758C"/>
    <w:rsid w:val="00F80FC3"/>
    <w:rsid w:val="00FA0A10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2F735"/>
  <w15:chartTrackingRefBased/>
  <w15:docId w15:val="{CE85B36E-5BCE-451F-9E1A-F1490BC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EA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4CF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CFF"/>
    <w:rPr>
      <w:lang w:val="sr-Latn-RS"/>
    </w:rPr>
  </w:style>
  <w:style w:type="table" w:customStyle="1" w:styleId="TableGrid">
    <w:name w:val="TableGrid"/>
    <w:rsid w:val="00864CFF"/>
    <w:rPr>
      <w:rFonts w:ascii="Calibri" w:eastAsia="Times New Roman" w:hAnsi="Calibri"/>
      <w:sz w:val="22"/>
      <w:szCs w:val="22"/>
      <w:lang w:val="sr-Latn-RS"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864CFF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864C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3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3AB"/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DE"/>
    <w:rPr>
      <w:rFonts w:ascii="Segoe UI" w:hAnsi="Segoe UI" w:cs="Segoe UI"/>
      <w:sz w:val="18"/>
      <w:szCs w:val="18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511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A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AF6"/>
    <w:rPr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AF6"/>
    <w:rPr>
      <w:b/>
      <w:bCs/>
      <w:lang w:val="sr-Latn-RS"/>
    </w:rPr>
  </w:style>
  <w:style w:type="paragraph" w:styleId="ListParagraph">
    <w:name w:val="List Paragraph"/>
    <w:basedOn w:val="Normal"/>
    <w:uiPriority w:val="34"/>
    <w:qFormat/>
    <w:rsid w:val="002B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A912-E6BE-4FB4-A821-2585B584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2990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Savic</dc:creator>
  <cp:keywords>Klasifikacija: За интерну употребу/Restricted</cp:keywords>
  <dc:description/>
  <cp:lastModifiedBy>Natasa Sunjevaric</cp:lastModifiedBy>
  <cp:revision>5</cp:revision>
  <cp:lastPrinted>2021-10-08T10:57:00Z</cp:lastPrinted>
  <dcterms:created xsi:type="dcterms:W3CDTF">2022-08-29T09:23:00Z</dcterms:created>
  <dcterms:modified xsi:type="dcterms:W3CDTF">2022-08-29T09:32:00Z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339b039b-ed4f-4cbf-b8f4-a23ae4dac74a</vt:lpwstr>
  </property>
  <property fmtid="{D5CDD505-2E9C-101B-9397-08002B2CF9AE}" pid="3" name="Klasifikacija">
    <vt:lpwstr>Za-internu-upotrebu-Restricted</vt:lpwstr>
  </property>
</Properties>
</file>